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A6CD0D" w14:textId="0D152B57" w:rsidR="004A15E9" w:rsidRDefault="004A15E9" w:rsidP="004858D5">
      <w:pPr>
        <w:pStyle w:val="Rubrik1"/>
        <w:rPr>
          <w:b/>
          <w:bCs/>
        </w:rPr>
      </w:pPr>
      <w:r>
        <w:rPr>
          <w:rFonts w:ascii="Adobe Garamond Pro" w:hAnsi="Adobe Garamond Pro"/>
          <w:noProof/>
        </w:rPr>
        <w:drawing>
          <wp:inline distT="0" distB="0" distL="0" distR="0" wp14:anchorId="002C6441" wp14:editId="420EB534">
            <wp:extent cx="4679950" cy="632969"/>
            <wp:effectExtent l="0" t="0" r="0" b="2540"/>
            <wp:docPr id="944252911" name="Bildobjekt 2" descr="En bild som visar text, mikrofon, design&#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8544106" name="Bildobjekt 2" descr="En bild som visar text, mikrofon, design&#10;&#10;Automatiskt genererad beskrivni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4679950" cy="632969"/>
                    </a:xfrm>
                    <a:prstGeom prst="rect">
                      <a:avLst/>
                    </a:prstGeom>
                  </pic:spPr>
                </pic:pic>
              </a:graphicData>
            </a:graphic>
          </wp:inline>
        </w:drawing>
      </w:r>
    </w:p>
    <w:p w14:paraId="37AFAED0" w14:textId="77777777" w:rsidR="004A15E9" w:rsidRPr="004A15E9" w:rsidRDefault="004A15E9" w:rsidP="004858D5">
      <w:pPr>
        <w:pStyle w:val="Rubrik1"/>
        <w:rPr>
          <w:b/>
          <w:bCs/>
          <w:sz w:val="24"/>
          <w:szCs w:val="24"/>
        </w:rPr>
      </w:pPr>
    </w:p>
    <w:p w14:paraId="390FD792" w14:textId="7E7A5F87" w:rsidR="00DD76B3" w:rsidRPr="004A15E9" w:rsidRDefault="00DD76B3" w:rsidP="004858D5">
      <w:pPr>
        <w:pStyle w:val="Rubrik1"/>
        <w:rPr>
          <w:rFonts w:ascii="Sofia Pro" w:hAnsi="Sofia Pro"/>
          <w:b/>
          <w:bCs/>
        </w:rPr>
      </w:pPr>
      <w:r w:rsidRPr="004A15E9">
        <w:rPr>
          <w:rFonts w:ascii="Sofia Pro" w:hAnsi="Sofia Pro"/>
          <w:b/>
          <w:bCs/>
        </w:rPr>
        <w:t>Checklista för digital information</w:t>
      </w:r>
    </w:p>
    <w:p w14:paraId="14183C7B" w14:textId="77777777" w:rsidR="00DD76B3" w:rsidRDefault="00DD76B3" w:rsidP="00DD76B3"/>
    <w:p w14:paraId="05599A35" w14:textId="6E9F885A" w:rsidR="00DD76B3" w:rsidRPr="004A15E9" w:rsidRDefault="00DD76B3" w:rsidP="001644AF">
      <w:pPr>
        <w:spacing w:line="276" w:lineRule="auto"/>
        <w:rPr>
          <w:rFonts w:ascii="Adobe Garamond Pro" w:hAnsi="Adobe Garamond Pro"/>
        </w:rPr>
      </w:pPr>
      <w:r w:rsidRPr="004A15E9">
        <w:rPr>
          <w:rFonts w:ascii="Adobe Garamond Pro" w:hAnsi="Adobe Garamond Pro"/>
        </w:rPr>
        <w:t>Eftersom människor har olika förutsättningar och behov är grunden för digital tillgänglighet att erbjuda alternativ.</w:t>
      </w:r>
      <w:r w:rsidR="00612214" w:rsidRPr="004A15E9">
        <w:rPr>
          <w:rFonts w:ascii="Adobe Garamond Pro" w:hAnsi="Adobe Garamond Pro"/>
        </w:rPr>
        <w:t xml:space="preserve"> För att personer </w:t>
      </w:r>
      <w:r w:rsidR="0097083C" w:rsidRPr="004A15E9">
        <w:rPr>
          <w:rFonts w:ascii="Adobe Garamond Pro" w:hAnsi="Adobe Garamond Pro"/>
        </w:rPr>
        <w:t xml:space="preserve">med tekniska </w:t>
      </w:r>
      <w:r w:rsidR="00612214" w:rsidRPr="004A15E9">
        <w:rPr>
          <w:rFonts w:ascii="Adobe Garamond Pro" w:hAnsi="Adobe Garamond Pro"/>
        </w:rPr>
        <w:t xml:space="preserve">hjälpmedel </w:t>
      </w:r>
      <w:r w:rsidR="0097083C" w:rsidRPr="004A15E9">
        <w:rPr>
          <w:rFonts w:ascii="Adobe Garamond Pro" w:hAnsi="Adobe Garamond Pro"/>
        </w:rPr>
        <w:t xml:space="preserve">som exempelvis ögonstyrning eller skärmläsare </w:t>
      </w:r>
      <w:r w:rsidR="00612214" w:rsidRPr="004A15E9">
        <w:rPr>
          <w:rFonts w:ascii="Adobe Garamond Pro" w:hAnsi="Adobe Garamond Pro"/>
        </w:rPr>
        <w:t xml:space="preserve">ska kunna använda </w:t>
      </w:r>
      <w:r w:rsidR="007274A8" w:rsidRPr="004A15E9">
        <w:rPr>
          <w:rFonts w:ascii="Adobe Garamond Pro" w:hAnsi="Adobe Garamond Pro"/>
        </w:rPr>
        <w:t>webbplatser och dokument</w:t>
      </w:r>
      <w:r w:rsidR="00612214" w:rsidRPr="004A15E9">
        <w:rPr>
          <w:rFonts w:ascii="Adobe Garamond Pro" w:hAnsi="Adobe Garamond Pro"/>
        </w:rPr>
        <w:t xml:space="preserve"> behöver de uppfylla </w:t>
      </w:r>
      <w:r w:rsidR="0097083C" w:rsidRPr="004A15E9">
        <w:rPr>
          <w:rFonts w:ascii="Adobe Garamond Pro" w:hAnsi="Adobe Garamond Pro"/>
        </w:rPr>
        <w:t>specifika tekniska krav</w:t>
      </w:r>
      <w:r w:rsidR="007274A8" w:rsidRPr="004A15E9">
        <w:rPr>
          <w:rFonts w:ascii="Adobe Garamond Pro" w:hAnsi="Adobe Garamond Pro"/>
        </w:rPr>
        <w:t>, som du kanske inte ansvarar för</w:t>
      </w:r>
      <w:r w:rsidR="0097083C" w:rsidRPr="004A15E9">
        <w:rPr>
          <w:rFonts w:ascii="Adobe Garamond Pro" w:hAnsi="Adobe Garamond Pro"/>
        </w:rPr>
        <w:t>. Men</w:t>
      </w:r>
      <w:r w:rsidR="00612214" w:rsidRPr="004A15E9">
        <w:rPr>
          <w:rFonts w:ascii="Adobe Garamond Pro" w:hAnsi="Adobe Garamond Pro"/>
        </w:rPr>
        <w:t xml:space="preserve"> du som redaktör eller </w:t>
      </w:r>
      <w:r w:rsidR="0097083C" w:rsidRPr="004A15E9">
        <w:rPr>
          <w:rFonts w:ascii="Adobe Garamond Pro" w:hAnsi="Adobe Garamond Pro"/>
        </w:rPr>
        <w:t>skribent</w:t>
      </w:r>
      <w:r w:rsidR="00612214" w:rsidRPr="004A15E9">
        <w:rPr>
          <w:rFonts w:ascii="Adobe Garamond Pro" w:hAnsi="Adobe Garamond Pro"/>
        </w:rPr>
        <w:t xml:space="preserve"> </w:t>
      </w:r>
      <w:r w:rsidR="007274A8" w:rsidRPr="004A15E9">
        <w:rPr>
          <w:rFonts w:ascii="Adobe Garamond Pro" w:hAnsi="Adobe Garamond Pro"/>
        </w:rPr>
        <w:t xml:space="preserve">har också ett stort ansvar, och du </w:t>
      </w:r>
      <w:r w:rsidR="005B7DB0" w:rsidRPr="004A15E9">
        <w:rPr>
          <w:rFonts w:ascii="Adobe Garamond Pro" w:hAnsi="Adobe Garamond Pro"/>
        </w:rPr>
        <w:t xml:space="preserve">kan </w:t>
      </w:r>
      <w:r w:rsidR="00612214" w:rsidRPr="004A15E9">
        <w:rPr>
          <w:rFonts w:ascii="Adobe Garamond Pro" w:hAnsi="Adobe Garamond Pro"/>
        </w:rPr>
        <w:t>göra mycket för att underlätta för personer med funktionsnedsättning.</w:t>
      </w:r>
    </w:p>
    <w:p w14:paraId="10751238" w14:textId="77777777" w:rsidR="00DD76B3" w:rsidRPr="004A15E9" w:rsidRDefault="00DD76B3" w:rsidP="00DD76B3">
      <w:pPr>
        <w:rPr>
          <w:rFonts w:ascii="Adobe Garamond Pro" w:hAnsi="Adobe Garamond Pro"/>
        </w:rPr>
      </w:pPr>
    </w:p>
    <w:p w14:paraId="3F29DCE2" w14:textId="768A5629" w:rsidR="00DD76B3" w:rsidRPr="004A15E9" w:rsidRDefault="007274A8" w:rsidP="004858D5">
      <w:pPr>
        <w:pStyle w:val="Rubrik2"/>
        <w:rPr>
          <w:rFonts w:ascii="Sofia Pro" w:hAnsi="Sofia Pro"/>
          <w:b/>
          <w:bCs/>
        </w:rPr>
      </w:pPr>
      <w:r w:rsidRPr="004A15E9">
        <w:rPr>
          <w:rFonts w:ascii="Sofia Pro" w:hAnsi="Sofia Pro"/>
          <w:b/>
          <w:bCs/>
        </w:rPr>
        <w:t xml:space="preserve">Exempel på </w:t>
      </w:r>
      <w:r w:rsidR="001644AF" w:rsidRPr="004A15E9">
        <w:rPr>
          <w:rFonts w:ascii="Sofia Pro" w:hAnsi="Sofia Pro"/>
          <w:b/>
          <w:bCs/>
        </w:rPr>
        <w:t>alternativa format vid</w:t>
      </w:r>
      <w:r w:rsidRPr="004A15E9">
        <w:rPr>
          <w:rFonts w:ascii="Sofia Pro" w:hAnsi="Sofia Pro"/>
          <w:b/>
          <w:bCs/>
        </w:rPr>
        <w:t xml:space="preserve"> information</w:t>
      </w:r>
      <w:r w:rsidR="00DD76B3" w:rsidRPr="004A15E9">
        <w:rPr>
          <w:rFonts w:ascii="Sofia Pro" w:hAnsi="Sofia Pro"/>
          <w:b/>
          <w:bCs/>
        </w:rPr>
        <w:t>:</w:t>
      </w:r>
    </w:p>
    <w:p w14:paraId="5D85AF2A" w14:textId="2EA8707C" w:rsidR="00DD76B3" w:rsidRPr="004A15E9" w:rsidRDefault="0088166C" w:rsidP="001644AF">
      <w:pPr>
        <w:pStyle w:val="Liststycke"/>
        <w:numPr>
          <w:ilvl w:val="0"/>
          <w:numId w:val="3"/>
        </w:numPr>
        <w:spacing w:line="276" w:lineRule="auto"/>
        <w:rPr>
          <w:rFonts w:ascii="Adobe Garamond Pro" w:hAnsi="Adobe Garamond Pro"/>
        </w:rPr>
      </w:pPr>
      <w:r w:rsidRPr="004A15E9">
        <w:rPr>
          <w:rFonts w:ascii="Adobe Garamond Pro" w:hAnsi="Adobe Garamond Pro"/>
        </w:rPr>
        <w:t xml:space="preserve">Personer med grav synnedsättning behöver </w:t>
      </w:r>
      <w:r w:rsidR="00DD76B3" w:rsidRPr="004A15E9">
        <w:rPr>
          <w:rFonts w:ascii="Adobe Garamond Pro" w:hAnsi="Adobe Garamond Pro"/>
        </w:rPr>
        <w:t>textalternativ till visuell information</w:t>
      </w:r>
      <w:r w:rsidRPr="004A15E9">
        <w:rPr>
          <w:rFonts w:ascii="Adobe Garamond Pro" w:hAnsi="Adobe Garamond Pro"/>
        </w:rPr>
        <w:t>.</w:t>
      </w:r>
    </w:p>
    <w:p w14:paraId="78E4FCC0" w14:textId="51AFCD93" w:rsidR="00DD76B3" w:rsidRPr="004A15E9" w:rsidRDefault="0088166C" w:rsidP="001644AF">
      <w:pPr>
        <w:pStyle w:val="Liststycke"/>
        <w:numPr>
          <w:ilvl w:val="0"/>
          <w:numId w:val="3"/>
        </w:numPr>
        <w:spacing w:line="276" w:lineRule="auto"/>
        <w:rPr>
          <w:rFonts w:ascii="Adobe Garamond Pro" w:hAnsi="Adobe Garamond Pro"/>
        </w:rPr>
      </w:pPr>
      <w:r w:rsidRPr="004A15E9">
        <w:rPr>
          <w:rFonts w:ascii="Adobe Garamond Pro" w:hAnsi="Adobe Garamond Pro"/>
        </w:rPr>
        <w:t>Personer med synnedsättning eller nedsatt förmåga att uppfatta färger behöver ett komplement till färg, exempelvis fetstil, understrykning eller ikoner.</w:t>
      </w:r>
      <w:r w:rsidR="00DD76B3" w:rsidRPr="004A15E9">
        <w:rPr>
          <w:rFonts w:ascii="Adobe Garamond Pro" w:hAnsi="Adobe Garamond Pro"/>
        </w:rPr>
        <w:t xml:space="preserve"> </w:t>
      </w:r>
    </w:p>
    <w:p w14:paraId="2F2A05D0" w14:textId="0EF018AC" w:rsidR="00DD76B3" w:rsidRPr="004A15E9" w:rsidRDefault="0088166C" w:rsidP="001644AF">
      <w:pPr>
        <w:pStyle w:val="Liststycke"/>
        <w:numPr>
          <w:ilvl w:val="0"/>
          <w:numId w:val="3"/>
        </w:numPr>
        <w:spacing w:line="276" w:lineRule="auto"/>
        <w:rPr>
          <w:rFonts w:ascii="Adobe Garamond Pro" w:hAnsi="Adobe Garamond Pro"/>
        </w:rPr>
      </w:pPr>
      <w:r w:rsidRPr="004A15E9">
        <w:rPr>
          <w:rFonts w:ascii="Adobe Garamond Pro" w:hAnsi="Adobe Garamond Pro"/>
        </w:rPr>
        <w:t xml:space="preserve">Personer med hörselnedsättning behöver </w:t>
      </w:r>
      <w:r w:rsidR="00DD76B3" w:rsidRPr="004A15E9">
        <w:rPr>
          <w:rFonts w:ascii="Adobe Garamond Pro" w:hAnsi="Adobe Garamond Pro"/>
        </w:rPr>
        <w:t>textalternativ till talad information</w:t>
      </w:r>
      <w:r w:rsidRPr="004A15E9">
        <w:rPr>
          <w:rFonts w:ascii="Adobe Garamond Pro" w:hAnsi="Adobe Garamond Pro"/>
        </w:rPr>
        <w:t>.</w:t>
      </w:r>
    </w:p>
    <w:p w14:paraId="3AAE0EF7" w14:textId="16ACA164" w:rsidR="00DD76B3" w:rsidRPr="004A15E9" w:rsidRDefault="0088166C" w:rsidP="001644AF">
      <w:pPr>
        <w:pStyle w:val="Liststycke"/>
        <w:numPr>
          <w:ilvl w:val="0"/>
          <w:numId w:val="3"/>
        </w:numPr>
        <w:spacing w:line="276" w:lineRule="auto"/>
        <w:rPr>
          <w:rFonts w:ascii="Adobe Garamond Pro" w:hAnsi="Adobe Garamond Pro"/>
        </w:rPr>
      </w:pPr>
      <w:r w:rsidRPr="004A15E9">
        <w:rPr>
          <w:rFonts w:ascii="Adobe Garamond Pro" w:hAnsi="Adobe Garamond Pro"/>
        </w:rPr>
        <w:t xml:space="preserve">Personer som är barndomsdöva behöver information på sitt modersmål: </w:t>
      </w:r>
      <w:r w:rsidR="00DD76B3" w:rsidRPr="004A15E9">
        <w:rPr>
          <w:rFonts w:ascii="Adobe Garamond Pro" w:hAnsi="Adobe Garamond Pro"/>
        </w:rPr>
        <w:t>teckenspråk</w:t>
      </w:r>
      <w:r w:rsidRPr="004A15E9">
        <w:rPr>
          <w:rFonts w:ascii="Adobe Garamond Pro" w:hAnsi="Adobe Garamond Pro"/>
        </w:rPr>
        <w:t>.</w:t>
      </w:r>
      <w:r w:rsidR="00DD76B3" w:rsidRPr="004A15E9">
        <w:rPr>
          <w:rFonts w:ascii="Adobe Garamond Pro" w:hAnsi="Adobe Garamond Pro"/>
        </w:rPr>
        <w:t xml:space="preserve"> </w:t>
      </w:r>
    </w:p>
    <w:p w14:paraId="6ACE3B62" w14:textId="11914500" w:rsidR="00DD76B3" w:rsidRPr="004A15E9" w:rsidRDefault="0088166C" w:rsidP="001644AF">
      <w:pPr>
        <w:pStyle w:val="Liststycke"/>
        <w:numPr>
          <w:ilvl w:val="0"/>
          <w:numId w:val="3"/>
        </w:numPr>
        <w:spacing w:line="276" w:lineRule="auto"/>
        <w:rPr>
          <w:rFonts w:ascii="Adobe Garamond Pro" w:hAnsi="Adobe Garamond Pro"/>
        </w:rPr>
      </w:pPr>
      <w:r w:rsidRPr="004A15E9">
        <w:rPr>
          <w:rFonts w:ascii="Adobe Garamond Pro" w:hAnsi="Adobe Garamond Pro"/>
        </w:rPr>
        <w:t xml:space="preserve">Personer som har svårt att läsa </w:t>
      </w:r>
      <w:r w:rsidR="007274A8" w:rsidRPr="004A15E9">
        <w:rPr>
          <w:rFonts w:ascii="Adobe Garamond Pro" w:hAnsi="Adobe Garamond Pro"/>
        </w:rPr>
        <w:t>eller</w:t>
      </w:r>
      <w:r w:rsidRPr="004A15E9">
        <w:rPr>
          <w:rFonts w:ascii="Adobe Garamond Pro" w:hAnsi="Adobe Garamond Pro"/>
        </w:rPr>
        <w:t xml:space="preserve"> förstå text behöver</w:t>
      </w:r>
      <w:r w:rsidR="00DD76B3" w:rsidRPr="004A15E9">
        <w:rPr>
          <w:rFonts w:ascii="Adobe Garamond Pro" w:hAnsi="Adobe Garamond Pro"/>
        </w:rPr>
        <w:t xml:space="preserve"> alternativ eller </w:t>
      </w:r>
      <w:r w:rsidRPr="004A15E9">
        <w:rPr>
          <w:rFonts w:ascii="Adobe Garamond Pro" w:hAnsi="Adobe Garamond Pro"/>
        </w:rPr>
        <w:t>kompletterande visuell information i form</w:t>
      </w:r>
      <w:r w:rsidR="00DD76B3" w:rsidRPr="004A15E9">
        <w:rPr>
          <w:rFonts w:ascii="Adobe Garamond Pro" w:hAnsi="Adobe Garamond Pro"/>
        </w:rPr>
        <w:t xml:space="preserve"> </w:t>
      </w:r>
      <w:r w:rsidRPr="004A15E9">
        <w:rPr>
          <w:rFonts w:ascii="Adobe Garamond Pro" w:hAnsi="Adobe Garamond Pro"/>
        </w:rPr>
        <w:t xml:space="preserve">av </w:t>
      </w:r>
      <w:r w:rsidR="00DD76B3" w:rsidRPr="004A15E9">
        <w:rPr>
          <w:rFonts w:ascii="Adobe Garamond Pro" w:hAnsi="Adobe Garamond Pro"/>
        </w:rPr>
        <w:t>bild,</w:t>
      </w:r>
      <w:r w:rsidRPr="004A15E9">
        <w:rPr>
          <w:rFonts w:ascii="Adobe Garamond Pro" w:hAnsi="Adobe Garamond Pro"/>
        </w:rPr>
        <w:t xml:space="preserve"> ljud, video,</w:t>
      </w:r>
      <w:r w:rsidR="00DD76B3" w:rsidRPr="004A15E9">
        <w:rPr>
          <w:rFonts w:ascii="Adobe Garamond Pro" w:hAnsi="Adobe Garamond Pro"/>
        </w:rPr>
        <w:t xml:space="preserve"> illustrationer</w:t>
      </w:r>
      <w:r w:rsidRPr="004A15E9">
        <w:rPr>
          <w:rFonts w:ascii="Adobe Garamond Pro" w:hAnsi="Adobe Garamond Pro"/>
        </w:rPr>
        <w:t>.</w:t>
      </w:r>
      <w:r w:rsidRPr="004A15E9">
        <w:rPr>
          <w:rFonts w:ascii="Adobe Garamond Pro" w:hAnsi="Adobe Garamond Pro"/>
        </w:rPr>
        <w:br/>
      </w:r>
    </w:p>
    <w:p w14:paraId="2FE0F6EA" w14:textId="4DC8E65D" w:rsidR="00DD76B3" w:rsidRPr="004A15E9" w:rsidRDefault="007274A8" w:rsidP="004858D5">
      <w:pPr>
        <w:pStyle w:val="Rubrik2"/>
        <w:rPr>
          <w:rFonts w:ascii="Sofia Pro" w:hAnsi="Sofia Pro"/>
          <w:b/>
          <w:bCs/>
        </w:rPr>
      </w:pPr>
      <w:r w:rsidRPr="004A15E9">
        <w:rPr>
          <w:rFonts w:ascii="Sofia Pro" w:hAnsi="Sofia Pro"/>
          <w:b/>
          <w:bCs/>
        </w:rPr>
        <w:t xml:space="preserve">Exempel på </w:t>
      </w:r>
      <w:r w:rsidR="001644AF" w:rsidRPr="004A15E9">
        <w:rPr>
          <w:rFonts w:ascii="Sofia Pro" w:hAnsi="Sofia Pro"/>
          <w:b/>
          <w:bCs/>
        </w:rPr>
        <w:t>alternativa format</w:t>
      </w:r>
      <w:r w:rsidRPr="004A15E9">
        <w:rPr>
          <w:rFonts w:ascii="Sofia Pro" w:hAnsi="Sofia Pro"/>
          <w:b/>
          <w:bCs/>
        </w:rPr>
        <w:t xml:space="preserve"> vid</w:t>
      </w:r>
      <w:r w:rsidR="00DD76B3" w:rsidRPr="004A15E9">
        <w:rPr>
          <w:rFonts w:ascii="Sofia Pro" w:hAnsi="Sofia Pro"/>
          <w:b/>
          <w:bCs/>
        </w:rPr>
        <w:t xml:space="preserve"> kommuni</w:t>
      </w:r>
      <w:r w:rsidRPr="004A15E9">
        <w:rPr>
          <w:rFonts w:ascii="Sofia Pro" w:hAnsi="Sofia Pro"/>
          <w:b/>
          <w:bCs/>
        </w:rPr>
        <w:t>kation</w:t>
      </w:r>
      <w:r w:rsidR="00DD76B3" w:rsidRPr="004A15E9">
        <w:rPr>
          <w:rFonts w:ascii="Sofia Pro" w:hAnsi="Sofia Pro"/>
          <w:b/>
          <w:bCs/>
        </w:rPr>
        <w:t>:</w:t>
      </w:r>
    </w:p>
    <w:p w14:paraId="65E52648" w14:textId="0704C085" w:rsidR="0088166C" w:rsidRPr="004A15E9" w:rsidRDefault="0088166C" w:rsidP="001644AF">
      <w:pPr>
        <w:pStyle w:val="Liststycke"/>
        <w:numPr>
          <w:ilvl w:val="0"/>
          <w:numId w:val="4"/>
        </w:numPr>
        <w:spacing w:line="276" w:lineRule="auto"/>
        <w:rPr>
          <w:rFonts w:ascii="Adobe Garamond Pro" w:hAnsi="Adobe Garamond Pro"/>
        </w:rPr>
      </w:pPr>
      <w:r w:rsidRPr="004A15E9">
        <w:rPr>
          <w:rFonts w:ascii="Adobe Garamond Pro" w:hAnsi="Adobe Garamond Pro"/>
        </w:rPr>
        <w:t>Personer med tal- och språkskador, hörselnedsättning eller dövhet behöver möjligheten att skriva eller teckna.</w:t>
      </w:r>
    </w:p>
    <w:p w14:paraId="4F193897" w14:textId="539F41E9" w:rsidR="0088166C" w:rsidRPr="004A15E9" w:rsidRDefault="0088166C" w:rsidP="001644AF">
      <w:pPr>
        <w:pStyle w:val="Liststycke"/>
        <w:numPr>
          <w:ilvl w:val="0"/>
          <w:numId w:val="4"/>
        </w:numPr>
        <w:spacing w:line="276" w:lineRule="auto"/>
        <w:rPr>
          <w:rFonts w:ascii="Adobe Garamond Pro" w:hAnsi="Adobe Garamond Pro"/>
        </w:rPr>
      </w:pPr>
      <w:r w:rsidRPr="004A15E9">
        <w:rPr>
          <w:rFonts w:ascii="Adobe Garamond Pro" w:hAnsi="Adobe Garamond Pro"/>
        </w:rPr>
        <w:t>Personer med läs- och skrivsvårigheter behöver möjligheten att tala</w:t>
      </w:r>
      <w:r w:rsidR="007274A8" w:rsidRPr="004A15E9">
        <w:rPr>
          <w:rFonts w:ascii="Adobe Garamond Pro" w:hAnsi="Adobe Garamond Pro"/>
        </w:rPr>
        <w:t xml:space="preserve"> och lyssna i stället för att skriva och läsa</w:t>
      </w:r>
      <w:r w:rsidRPr="004A15E9">
        <w:rPr>
          <w:rFonts w:ascii="Adobe Garamond Pro" w:hAnsi="Adobe Garamond Pro"/>
        </w:rPr>
        <w:t>.</w:t>
      </w:r>
    </w:p>
    <w:p w14:paraId="111C6240" w14:textId="4172A99C" w:rsidR="007274A8" w:rsidRPr="004A15E9" w:rsidRDefault="007274A8" w:rsidP="001644AF">
      <w:pPr>
        <w:pStyle w:val="Liststycke"/>
        <w:numPr>
          <w:ilvl w:val="0"/>
          <w:numId w:val="4"/>
        </w:numPr>
        <w:spacing w:line="276" w:lineRule="auto"/>
        <w:rPr>
          <w:rFonts w:ascii="Adobe Garamond Pro" w:hAnsi="Adobe Garamond Pro"/>
        </w:rPr>
      </w:pPr>
      <w:r w:rsidRPr="004A15E9">
        <w:rPr>
          <w:rFonts w:ascii="Adobe Garamond Pro" w:hAnsi="Adobe Garamond Pro"/>
        </w:rPr>
        <w:t>Personer med intellektuell funktionsnedsättning kan behöva alternativ och kompletterande kommunikation (AKK).</w:t>
      </w:r>
    </w:p>
    <w:p w14:paraId="5D65CC2B" w14:textId="28B7E52A" w:rsidR="007274A8" w:rsidRDefault="007274A8" w:rsidP="00DD76B3">
      <w:pPr>
        <w:rPr>
          <w:rFonts w:ascii="Adobe Garamond Pro" w:hAnsi="Adobe Garamond Pro"/>
        </w:rPr>
      </w:pPr>
    </w:p>
    <w:p w14:paraId="0F93B34D" w14:textId="77777777" w:rsidR="004A15E9" w:rsidRDefault="004A15E9" w:rsidP="00DD76B3">
      <w:pPr>
        <w:rPr>
          <w:rFonts w:ascii="Adobe Garamond Pro" w:hAnsi="Adobe Garamond Pro"/>
        </w:rPr>
      </w:pPr>
    </w:p>
    <w:p w14:paraId="5E3B6B68" w14:textId="77777777" w:rsidR="004A15E9" w:rsidRPr="004A15E9" w:rsidRDefault="004A15E9" w:rsidP="00DD76B3">
      <w:pPr>
        <w:rPr>
          <w:rFonts w:ascii="Adobe Garamond Pro" w:hAnsi="Adobe Garamond Pro"/>
        </w:rPr>
      </w:pPr>
    </w:p>
    <w:p w14:paraId="5E174A3B" w14:textId="77777777" w:rsidR="004A15E9" w:rsidRDefault="004A15E9" w:rsidP="004858D5">
      <w:pPr>
        <w:pStyle w:val="Rubrik2"/>
        <w:rPr>
          <w:rFonts w:ascii="Sofia Pro" w:hAnsi="Sofia Pro"/>
          <w:b/>
          <w:bCs/>
        </w:rPr>
      </w:pPr>
    </w:p>
    <w:p w14:paraId="7631A7AC" w14:textId="77777777" w:rsidR="004A15E9" w:rsidRDefault="004A15E9" w:rsidP="004858D5">
      <w:pPr>
        <w:pStyle w:val="Rubrik2"/>
        <w:rPr>
          <w:rFonts w:ascii="Sofia Pro" w:hAnsi="Sofia Pro"/>
          <w:b/>
          <w:bCs/>
        </w:rPr>
      </w:pPr>
    </w:p>
    <w:p w14:paraId="1C11BA8E" w14:textId="3E87AE2C" w:rsidR="00DD76B3" w:rsidRPr="004A15E9" w:rsidRDefault="00612214" w:rsidP="004858D5">
      <w:pPr>
        <w:pStyle w:val="Rubrik2"/>
        <w:rPr>
          <w:rFonts w:ascii="Sofia Pro" w:hAnsi="Sofia Pro"/>
          <w:b/>
          <w:bCs/>
        </w:rPr>
      </w:pPr>
      <w:r w:rsidRPr="004A15E9">
        <w:rPr>
          <w:rFonts w:ascii="Sofia Pro" w:hAnsi="Sofia Pro"/>
          <w:b/>
          <w:bCs/>
        </w:rPr>
        <w:t>Gör så här:</w:t>
      </w:r>
    </w:p>
    <w:p w14:paraId="723100B2" w14:textId="1A5201A6" w:rsidR="004858D5" w:rsidRPr="004A15E9" w:rsidRDefault="00612214" w:rsidP="004858D5">
      <w:pPr>
        <w:pStyle w:val="Liststycke"/>
        <w:numPr>
          <w:ilvl w:val="0"/>
          <w:numId w:val="6"/>
        </w:numPr>
        <w:rPr>
          <w:rFonts w:ascii="Sofia Pro Semi Bold" w:hAnsi="Sofia Pro Semi Bold"/>
          <w:b/>
          <w:bCs/>
        </w:rPr>
      </w:pPr>
      <w:r w:rsidRPr="004A15E9">
        <w:rPr>
          <w:rFonts w:ascii="Sofia Pro Semi Bold" w:hAnsi="Sofia Pro Semi Bold"/>
          <w:b/>
          <w:bCs/>
        </w:rPr>
        <w:t>Strukturera din text med rubriker, stycken och punktlisto</w:t>
      </w:r>
      <w:r w:rsidR="004858D5" w:rsidRPr="004A15E9">
        <w:rPr>
          <w:rFonts w:ascii="Sofia Pro Semi Bold" w:hAnsi="Sofia Pro Semi Bold"/>
          <w:b/>
          <w:bCs/>
        </w:rPr>
        <w:t>r</w:t>
      </w:r>
    </w:p>
    <w:p w14:paraId="3338B753" w14:textId="77777777" w:rsidR="004A15E9" w:rsidRDefault="004858D5" w:rsidP="001644AF">
      <w:pPr>
        <w:spacing w:line="276" w:lineRule="auto"/>
        <w:ind w:left="360"/>
        <w:rPr>
          <w:rFonts w:ascii="Adobe Garamond Pro" w:hAnsi="Adobe Garamond Pro"/>
        </w:rPr>
      </w:pPr>
      <w:r w:rsidRPr="004A15E9">
        <w:rPr>
          <w:rFonts w:ascii="Adobe Garamond Pro" w:hAnsi="Adobe Garamond Pro"/>
        </w:rPr>
        <w:t xml:space="preserve">En välstrukturerad text gör innehållet lättare att navigera och förstå för alla användare. Genom att använda rubriker, dela upp texten i stycken med underrubriker och använda punktlistor när det passar innehållet blir informationen tydligare och mer enklare att ta till sig. Det gör att läsaren snabbt hittar det som är relevant, kan </w:t>
      </w:r>
      <w:proofErr w:type="spellStart"/>
      <w:r w:rsidRPr="004A15E9">
        <w:rPr>
          <w:rFonts w:ascii="Adobe Garamond Pro" w:hAnsi="Adobe Garamond Pro"/>
        </w:rPr>
        <w:t>skumläsa</w:t>
      </w:r>
      <w:proofErr w:type="spellEnd"/>
      <w:r w:rsidRPr="004A15E9">
        <w:rPr>
          <w:rFonts w:ascii="Adobe Garamond Pro" w:hAnsi="Adobe Garamond Pro"/>
        </w:rPr>
        <w:t xml:space="preserve"> och tillgodogöra sig innehållet.</w:t>
      </w:r>
    </w:p>
    <w:p w14:paraId="15343531" w14:textId="77777777" w:rsidR="004A15E9" w:rsidRDefault="004A15E9" w:rsidP="001644AF">
      <w:pPr>
        <w:spacing w:line="276" w:lineRule="auto"/>
        <w:ind w:left="360"/>
        <w:rPr>
          <w:rFonts w:ascii="Adobe Garamond Pro" w:hAnsi="Adobe Garamond Pro"/>
        </w:rPr>
      </w:pPr>
    </w:p>
    <w:p w14:paraId="6E707C5A" w14:textId="6973A956" w:rsidR="007274A8" w:rsidRPr="004A15E9" w:rsidRDefault="004858D5" w:rsidP="001644AF">
      <w:pPr>
        <w:spacing w:line="276" w:lineRule="auto"/>
        <w:ind w:left="360"/>
        <w:rPr>
          <w:rFonts w:ascii="Adobe Garamond Pro" w:hAnsi="Adobe Garamond Pro"/>
        </w:rPr>
      </w:pPr>
      <w:r w:rsidRPr="004A15E9">
        <w:rPr>
          <w:rFonts w:ascii="Adobe Garamond Pro" w:hAnsi="Adobe Garamond Pro"/>
        </w:rPr>
        <w:t>Strukturerat innehåll gynnar alla läsare, men är särskilt viktig för personer med läs- och skrivsvårigheter, synnedsättning, motoriska nedsättningar och kognitiva nedsättningar.</w:t>
      </w:r>
    </w:p>
    <w:p w14:paraId="282D9010" w14:textId="77777777" w:rsidR="007274A8" w:rsidRPr="004A15E9" w:rsidRDefault="007274A8" w:rsidP="004858D5">
      <w:pPr>
        <w:ind w:left="360"/>
        <w:rPr>
          <w:rFonts w:ascii="Adobe Garamond Pro" w:hAnsi="Adobe Garamond Pro"/>
        </w:rPr>
      </w:pPr>
    </w:p>
    <w:p w14:paraId="5AB8A180" w14:textId="315B6582" w:rsidR="007274A8" w:rsidRPr="004A15E9" w:rsidRDefault="007274A8" w:rsidP="007274A8">
      <w:pPr>
        <w:pStyle w:val="Liststycke"/>
        <w:numPr>
          <w:ilvl w:val="0"/>
          <w:numId w:val="6"/>
        </w:numPr>
        <w:rPr>
          <w:rFonts w:ascii="Sofia Pro Semi Bold" w:hAnsi="Sofia Pro Semi Bold"/>
          <w:b/>
          <w:bCs/>
        </w:rPr>
      </w:pPr>
      <w:r w:rsidRPr="004A15E9">
        <w:rPr>
          <w:rFonts w:ascii="Sofia Pro Semi Bold" w:hAnsi="Sofia Pro Semi Bold"/>
          <w:b/>
          <w:bCs/>
        </w:rPr>
        <w:t xml:space="preserve">Tänk på typsnitt, </w:t>
      </w:r>
      <w:r w:rsidR="00CE0369" w:rsidRPr="004A15E9">
        <w:rPr>
          <w:rFonts w:ascii="Sofia Pro Semi Bold" w:hAnsi="Sofia Pro Semi Bold"/>
          <w:b/>
          <w:bCs/>
        </w:rPr>
        <w:t>storlek och stil</w:t>
      </w:r>
    </w:p>
    <w:p w14:paraId="4F27CA66" w14:textId="5E17B17D" w:rsidR="00CE0369" w:rsidRPr="004A15E9" w:rsidRDefault="00CE0369" w:rsidP="001644AF">
      <w:pPr>
        <w:spacing w:line="276" w:lineRule="auto"/>
        <w:ind w:left="360"/>
        <w:rPr>
          <w:rFonts w:ascii="Adobe Garamond Pro" w:hAnsi="Adobe Garamond Pro"/>
        </w:rPr>
      </w:pPr>
      <w:r w:rsidRPr="004A15E9">
        <w:rPr>
          <w:rFonts w:ascii="Adobe Garamond Pro" w:hAnsi="Adobe Garamond Pro"/>
        </w:rPr>
        <w:t xml:space="preserve">Det finns inget typsnitt som passar alla, men ett typsnitt som användaren känner igen uppfattas ofta som lättare att läsa. Använd därför standardtypsnitt, alltså de som ofta förekommer i Office-paketet (Arial, </w:t>
      </w:r>
      <w:proofErr w:type="spellStart"/>
      <w:r w:rsidRPr="004A15E9">
        <w:rPr>
          <w:rFonts w:ascii="Adobe Garamond Pro" w:hAnsi="Adobe Garamond Pro"/>
        </w:rPr>
        <w:t>Calibri</w:t>
      </w:r>
      <w:proofErr w:type="spellEnd"/>
      <w:r w:rsidRPr="004A15E9">
        <w:rPr>
          <w:rFonts w:ascii="Adobe Garamond Pro" w:hAnsi="Adobe Garamond Pro"/>
        </w:rPr>
        <w:t xml:space="preserve">, </w:t>
      </w:r>
      <w:proofErr w:type="spellStart"/>
      <w:r w:rsidRPr="004A15E9">
        <w:rPr>
          <w:rFonts w:ascii="Adobe Garamond Pro" w:hAnsi="Adobe Garamond Pro"/>
        </w:rPr>
        <w:t>Aptos</w:t>
      </w:r>
      <w:proofErr w:type="spellEnd"/>
      <w:r w:rsidRPr="004A15E9">
        <w:rPr>
          <w:rFonts w:ascii="Adobe Garamond Pro" w:hAnsi="Adobe Garamond Pro"/>
        </w:rPr>
        <w:t>, Helvetica och liknande). Undvik att kursivera text, det är bättre att använda citattecken eller fetstil. Understruken text indikerar länk, undvik att stryka under ord som inte är länkade.</w:t>
      </w:r>
    </w:p>
    <w:p w14:paraId="54C6CB57" w14:textId="77777777" w:rsidR="004A15E9" w:rsidRDefault="004A15E9" w:rsidP="001644AF">
      <w:pPr>
        <w:spacing w:line="276" w:lineRule="auto"/>
        <w:ind w:left="360"/>
        <w:rPr>
          <w:rFonts w:ascii="Adobe Garamond Pro" w:hAnsi="Adobe Garamond Pro"/>
        </w:rPr>
      </w:pPr>
    </w:p>
    <w:p w14:paraId="2BD23AAC" w14:textId="21DDCB23" w:rsidR="00CE0369" w:rsidRPr="004A15E9" w:rsidRDefault="00CE0369" w:rsidP="001644AF">
      <w:pPr>
        <w:spacing w:line="276" w:lineRule="auto"/>
        <w:ind w:left="360"/>
        <w:rPr>
          <w:rFonts w:ascii="Adobe Garamond Pro" w:hAnsi="Adobe Garamond Pro"/>
        </w:rPr>
      </w:pPr>
      <w:r w:rsidRPr="004A15E9">
        <w:rPr>
          <w:rFonts w:ascii="Adobe Garamond Pro" w:hAnsi="Adobe Garamond Pro"/>
        </w:rPr>
        <w:t xml:space="preserve">I dokument är minimistorleken på brödtext 12 punkter, i Powerpoint 18 pt (men gärna 24 pt eftersom texten ska kunna läsas på långt avstånd), på webben gäller minst 16 px. </w:t>
      </w:r>
    </w:p>
    <w:p w14:paraId="13C90018" w14:textId="77777777" w:rsidR="00CE0369" w:rsidRPr="004A15E9" w:rsidRDefault="00CE0369" w:rsidP="00CE0369">
      <w:pPr>
        <w:ind w:left="360"/>
        <w:rPr>
          <w:rFonts w:ascii="Adobe Garamond Pro" w:hAnsi="Adobe Garamond Pro"/>
        </w:rPr>
      </w:pPr>
    </w:p>
    <w:p w14:paraId="2B98B0B2" w14:textId="383A5854" w:rsidR="00CE0369" w:rsidRPr="004A15E9" w:rsidRDefault="00CE0369" w:rsidP="00CE0369">
      <w:pPr>
        <w:pStyle w:val="Liststycke"/>
        <w:numPr>
          <w:ilvl w:val="0"/>
          <w:numId w:val="6"/>
        </w:numPr>
        <w:rPr>
          <w:rFonts w:ascii="Sofia Pro Semi Bold" w:hAnsi="Sofia Pro Semi Bold"/>
          <w:b/>
          <w:bCs/>
        </w:rPr>
      </w:pPr>
      <w:r w:rsidRPr="004A15E9">
        <w:rPr>
          <w:rFonts w:ascii="Sofia Pro Semi Bold" w:hAnsi="Sofia Pro Semi Bold"/>
          <w:b/>
          <w:bCs/>
        </w:rPr>
        <w:t>Var noga med dina rader</w:t>
      </w:r>
    </w:p>
    <w:p w14:paraId="6BD37ED0" w14:textId="77777777" w:rsidR="001644AF" w:rsidRPr="004A15E9" w:rsidRDefault="00CE0369" w:rsidP="001644AF">
      <w:pPr>
        <w:spacing w:line="276" w:lineRule="auto"/>
        <w:ind w:left="360"/>
        <w:rPr>
          <w:rFonts w:ascii="Adobe Garamond Pro" w:hAnsi="Adobe Garamond Pro"/>
        </w:rPr>
      </w:pPr>
      <w:r w:rsidRPr="004A15E9">
        <w:rPr>
          <w:rFonts w:ascii="Adobe Garamond Pro" w:hAnsi="Adobe Garamond Pro"/>
        </w:rPr>
        <w:t xml:space="preserve">Försök håll ett maximum på 80 tecken per rad, eftersom långa </w:t>
      </w:r>
      <w:proofErr w:type="spellStart"/>
      <w:r w:rsidRPr="004A15E9">
        <w:rPr>
          <w:rFonts w:ascii="Adobe Garamond Pro" w:hAnsi="Adobe Garamond Pro"/>
        </w:rPr>
        <w:t>radlängder</w:t>
      </w:r>
      <w:proofErr w:type="spellEnd"/>
      <w:r w:rsidRPr="004A15E9">
        <w:rPr>
          <w:rFonts w:ascii="Adobe Garamond Pro" w:hAnsi="Adobe Garamond Pro"/>
        </w:rPr>
        <w:t xml:space="preserve"> sänker läsbarheten för alla, men speciellt för personer med läs- och skrivsvårigheter eller synnedsättning. Använd vänsterjusterad brödtext, det är betydligt lättare att läsa än centrerad eller </w:t>
      </w:r>
      <w:r w:rsidR="001644AF" w:rsidRPr="004A15E9">
        <w:rPr>
          <w:rFonts w:ascii="Adobe Garamond Pro" w:hAnsi="Adobe Garamond Pro"/>
        </w:rPr>
        <w:t>marginaljusterad/</w:t>
      </w:r>
      <w:r w:rsidRPr="004A15E9">
        <w:rPr>
          <w:rFonts w:ascii="Adobe Garamond Pro" w:hAnsi="Adobe Garamond Pro"/>
        </w:rPr>
        <w:t>högerjusterad text.</w:t>
      </w:r>
      <w:r w:rsidR="001644AF" w:rsidRPr="004A15E9">
        <w:rPr>
          <w:rFonts w:ascii="Adobe Garamond Pro" w:hAnsi="Adobe Garamond Pro"/>
        </w:rPr>
        <w:t xml:space="preserve"> Om det finns utrymme är det också bra att ha ett lite större radavstånd än 1. Alla texter mår bra av luft.</w:t>
      </w:r>
    </w:p>
    <w:p w14:paraId="546D0340" w14:textId="77777777" w:rsidR="001644AF" w:rsidRPr="004A15E9" w:rsidRDefault="001644AF" w:rsidP="001644AF">
      <w:pPr>
        <w:ind w:left="360"/>
        <w:rPr>
          <w:rFonts w:ascii="Adobe Garamond Pro" w:hAnsi="Adobe Garamond Pro"/>
        </w:rPr>
      </w:pPr>
    </w:p>
    <w:p w14:paraId="7522895C" w14:textId="263AC8E9" w:rsidR="001644AF" w:rsidRPr="004A15E9" w:rsidRDefault="001644AF" w:rsidP="001644AF">
      <w:pPr>
        <w:pStyle w:val="Liststycke"/>
        <w:numPr>
          <w:ilvl w:val="0"/>
          <w:numId w:val="5"/>
        </w:numPr>
        <w:rPr>
          <w:rFonts w:ascii="Sofia Pro Semi Bold" w:hAnsi="Sofia Pro Semi Bold"/>
          <w:b/>
          <w:bCs/>
        </w:rPr>
      </w:pPr>
      <w:r w:rsidRPr="004A15E9">
        <w:rPr>
          <w:rFonts w:ascii="Sofia Pro Semi Bold" w:hAnsi="Sofia Pro Semi Bold"/>
          <w:b/>
          <w:bCs/>
        </w:rPr>
        <w:t>Skapa länkar som är begripliga även uttagna ur sitt sammanhang</w:t>
      </w:r>
    </w:p>
    <w:p w14:paraId="449844C3" w14:textId="77777777" w:rsidR="004A15E9" w:rsidRDefault="001644AF" w:rsidP="001644AF">
      <w:pPr>
        <w:spacing w:line="276" w:lineRule="auto"/>
        <w:ind w:left="360"/>
        <w:rPr>
          <w:rFonts w:ascii="Adobe Garamond Pro" w:hAnsi="Adobe Garamond Pro"/>
        </w:rPr>
      </w:pPr>
      <w:r w:rsidRPr="004A15E9">
        <w:rPr>
          <w:rFonts w:ascii="Adobe Garamond Pro" w:hAnsi="Adobe Garamond Pro"/>
        </w:rPr>
        <w:t>Länkar är något användare stöter på hela tiden. Om det är otydligt vart de leder är det många användare som inte vill eller vågar klicka på dem. Att länkarna är begripliga i sig själv</w:t>
      </w:r>
      <w:r w:rsidR="004A15E9">
        <w:rPr>
          <w:rFonts w:ascii="Adobe Garamond Pro" w:hAnsi="Adobe Garamond Pro"/>
        </w:rPr>
        <w:t xml:space="preserve"> </w:t>
      </w:r>
      <w:r w:rsidRPr="004A15E9">
        <w:rPr>
          <w:rFonts w:ascii="Adobe Garamond Pro" w:hAnsi="Adobe Garamond Pro"/>
        </w:rPr>
        <w:t>är extra viktigt för användare med kognitiva funktionsnedsättningar och personer med skärmläsare</w:t>
      </w:r>
      <w:r w:rsidR="004A15E9">
        <w:rPr>
          <w:rFonts w:ascii="Adobe Garamond Pro" w:hAnsi="Adobe Garamond Pro"/>
        </w:rPr>
        <w:t>.</w:t>
      </w:r>
      <w:r w:rsidRPr="004A15E9">
        <w:rPr>
          <w:rFonts w:ascii="Adobe Garamond Pro" w:hAnsi="Adobe Garamond Pro"/>
        </w:rPr>
        <w:t xml:space="preserve"> </w:t>
      </w:r>
      <w:r w:rsidR="004A15E9">
        <w:rPr>
          <w:rFonts w:ascii="Adobe Garamond Pro" w:hAnsi="Adobe Garamond Pro"/>
        </w:rPr>
        <w:t>M</w:t>
      </w:r>
      <w:r w:rsidRPr="004A15E9">
        <w:rPr>
          <w:rFonts w:ascii="Adobe Garamond Pro" w:hAnsi="Adobe Garamond Pro"/>
        </w:rPr>
        <w:t xml:space="preserve">en även personer som inte känner sig så bekväma på internet har stor nytta av tydliga länkar. </w:t>
      </w:r>
    </w:p>
    <w:p w14:paraId="38028839" w14:textId="77777777" w:rsidR="004A15E9" w:rsidRDefault="004A15E9" w:rsidP="001644AF">
      <w:pPr>
        <w:spacing w:line="276" w:lineRule="auto"/>
        <w:ind w:left="360"/>
        <w:rPr>
          <w:rFonts w:ascii="Adobe Garamond Pro" w:hAnsi="Adobe Garamond Pro"/>
        </w:rPr>
      </w:pPr>
    </w:p>
    <w:p w14:paraId="6D7D5B8A" w14:textId="77777777" w:rsidR="004A15E9" w:rsidRDefault="004A15E9" w:rsidP="001644AF">
      <w:pPr>
        <w:spacing w:line="276" w:lineRule="auto"/>
        <w:ind w:left="360"/>
        <w:rPr>
          <w:rFonts w:ascii="Adobe Garamond Pro" w:hAnsi="Adobe Garamond Pro"/>
        </w:rPr>
      </w:pPr>
    </w:p>
    <w:p w14:paraId="5D808C87" w14:textId="77777777" w:rsidR="004A15E9" w:rsidRDefault="004A15E9" w:rsidP="001644AF">
      <w:pPr>
        <w:spacing w:line="276" w:lineRule="auto"/>
        <w:ind w:left="360"/>
        <w:rPr>
          <w:rFonts w:ascii="Adobe Garamond Pro" w:hAnsi="Adobe Garamond Pro"/>
        </w:rPr>
      </w:pPr>
    </w:p>
    <w:p w14:paraId="2532973D" w14:textId="77777777" w:rsidR="004A15E9" w:rsidRDefault="004A15E9" w:rsidP="001644AF">
      <w:pPr>
        <w:spacing w:line="276" w:lineRule="auto"/>
        <w:ind w:left="360"/>
        <w:rPr>
          <w:rFonts w:ascii="Adobe Garamond Pro" w:hAnsi="Adobe Garamond Pro"/>
        </w:rPr>
      </w:pPr>
    </w:p>
    <w:p w14:paraId="002A75AD" w14:textId="279BF5D4" w:rsidR="001644AF" w:rsidRPr="004A15E9" w:rsidRDefault="001644AF" w:rsidP="001644AF">
      <w:pPr>
        <w:spacing w:line="276" w:lineRule="auto"/>
        <w:ind w:left="360"/>
        <w:rPr>
          <w:rFonts w:ascii="Adobe Garamond Pro" w:hAnsi="Adobe Garamond Pro"/>
        </w:rPr>
      </w:pPr>
      <w:r w:rsidRPr="004A15E9">
        <w:rPr>
          <w:rFonts w:ascii="Adobe Garamond Pro" w:hAnsi="Adobe Garamond Pro"/>
        </w:rPr>
        <w:t>Und</w:t>
      </w:r>
      <w:r w:rsidR="004A15E9">
        <w:rPr>
          <w:rFonts w:ascii="Adobe Garamond Pro" w:hAnsi="Adobe Garamond Pro"/>
        </w:rPr>
        <w:t>v</w:t>
      </w:r>
      <w:r w:rsidRPr="004A15E9">
        <w:rPr>
          <w:rFonts w:ascii="Adobe Garamond Pro" w:hAnsi="Adobe Garamond Pro"/>
        </w:rPr>
        <w:t>ik ”läs mer” och ”klicka här”. Tänk att dina besökare ska förstå vart länken leder enbart av att läsa själva hyperlänkens text.</w:t>
      </w:r>
    </w:p>
    <w:p w14:paraId="794A76CE" w14:textId="77777777" w:rsidR="001644AF" w:rsidRPr="004A15E9" w:rsidRDefault="001644AF" w:rsidP="001644AF">
      <w:pPr>
        <w:spacing w:line="276" w:lineRule="auto"/>
        <w:ind w:left="360"/>
        <w:rPr>
          <w:rFonts w:ascii="Adobe Garamond Pro" w:hAnsi="Adobe Garamond Pro"/>
        </w:rPr>
      </w:pPr>
    </w:p>
    <w:p w14:paraId="1E0A6A67" w14:textId="77777777" w:rsidR="001644AF" w:rsidRPr="004A15E9" w:rsidRDefault="001644AF" w:rsidP="001644AF">
      <w:pPr>
        <w:pStyle w:val="Liststycke"/>
        <w:numPr>
          <w:ilvl w:val="0"/>
          <w:numId w:val="5"/>
        </w:numPr>
        <w:spacing w:line="276" w:lineRule="auto"/>
        <w:rPr>
          <w:rFonts w:ascii="Sofia Pro Semi Bold" w:hAnsi="Sofia Pro Semi Bold"/>
          <w:b/>
          <w:bCs/>
        </w:rPr>
      </w:pPr>
      <w:r w:rsidRPr="004A15E9">
        <w:rPr>
          <w:rFonts w:ascii="Sofia Pro Semi Bold" w:hAnsi="Sofia Pro Semi Bold"/>
          <w:b/>
          <w:bCs/>
        </w:rPr>
        <w:t>Skilj på text och bild</w:t>
      </w:r>
    </w:p>
    <w:p w14:paraId="26811EF3" w14:textId="4116A3E8" w:rsidR="00612214" w:rsidRPr="004A15E9" w:rsidRDefault="00101F5B" w:rsidP="001644AF">
      <w:pPr>
        <w:spacing w:line="276" w:lineRule="auto"/>
        <w:ind w:left="360"/>
        <w:rPr>
          <w:rFonts w:ascii="Adobe Garamond Pro" w:hAnsi="Adobe Garamond Pro"/>
        </w:rPr>
      </w:pPr>
      <w:r w:rsidRPr="004A15E9">
        <w:rPr>
          <w:rFonts w:ascii="Adobe Garamond Pro" w:hAnsi="Adobe Garamond Pro"/>
        </w:rPr>
        <w:t>Bilder, illustrationer och diagram</w:t>
      </w:r>
      <w:r w:rsidR="001644AF" w:rsidRPr="004A15E9">
        <w:rPr>
          <w:rFonts w:ascii="Adobe Garamond Pro" w:hAnsi="Adobe Garamond Pro"/>
        </w:rPr>
        <w:t xml:space="preserve"> är viktiga för att underlätta förståels</w:t>
      </w:r>
      <w:r w:rsidRPr="004A15E9">
        <w:rPr>
          <w:rFonts w:ascii="Adobe Garamond Pro" w:hAnsi="Adobe Garamond Pro"/>
        </w:rPr>
        <w:t xml:space="preserve">en av ditt budskap, särskilt för personer som har svårt att läsa eller förstå text. Men när du kombinerar text och bild är det bra att låta dem verka var för sig. Om du lägger en text ovanpå en bild blir den svår att läsa </w:t>
      </w:r>
      <w:r w:rsidR="001644AF" w:rsidRPr="004A15E9">
        <w:rPr>
          <w:rFonts w:ascii="Adobe Garamond Pro" w:hAnsi="Adobe Garamond Pro"/>
        </w:rPr>
        <w:t xml:space="preserve">för många användare. </w:t>
      </w:r>
      <w:r w:rsidRPr="004A15E9">
        <w:rPr>
          <w:rFonts w:ascii="Adobe Garamond Pro" w:hAnsi="Adobe Garamond Pro"/>
        </w:rPr>
        <w:t>Placera hellre texten utanför bilden.</w:t>
      </w:r>
      <w:r w:rsidRPr="004A15E9">
        <w:rPr>
          <w:rFonts w:ascii="Adobe Garamond Pro" w:hAnsi="Adobe Garamond Pro"/>
        </w:rPr>
        <w:br/>
      </w:r>
    </w:p>
    <w:p w14:paraId="6622680F" w14:textId="77777777" w:rsidR="001644AF" w:rsidRPr="004A15E9" w:rsidRDefault="00612214" w:rsidP="001644AF">
      <w:pPr>
        <w:pStyle w:val="Liststycke"/>
        <w:numPr>
          <w:ilvl w:val="0"/>
          <w:numId w:val="5"/>
        </w:numPr>
        <w:rPr>
          <w:rFonts w:ascii="Sofia Pro Semi Bold" w:hAnsi="Sofia Pro Semi Bold"/>
          <w:b/>
          <w:bCs/>
        </w:rPr>
      </w:pPr>
      <w:r w:rsidRPr="004A15E9">
        <w:rPr>
          <w:rFonts w:ascii="Sofia Pro Semi Bold" w:hAnsi="Sofia Pro Semi Bold"/>
          <w:b/>
          <w:bCs/>
        </w:rPr>
        <w:t>Beskriv visuella element med alternativa texter</w:t>
      </w:r>
    </w:p>
    <w:p w14:paraId="5FE6B090" w14:textId="6FE2AD61" w:rsidR="0077598F" w:rsidRPr="004A15E9" w:rsidRDefault="004858D5" w:rsidP="001644AF">
      <w:pPr>
        <w:spacing w:line="276" w:lineRule="auto"/>
        <w:ind w:left="360"/>
        <w:rPr>
          <w:rFonts w:ascii="Adobe Garamond Pro" w:hAnsi="Adobe Garamond Pro"/>
        </w:rPr>
      </w:pPr>
      <w:r w:rsidRPr="004A15E9">
        <w:rPr>
          <w:rFonts w:ascii="Adobe Garamond Pro" w:hAnsi="Adobe Garamond Pro"/>
        </w:rPr>
        <w:t>Alternativa textbeskrivningar gör det möjligt för personer som inte ser att få likvärdig information som seende. Det kan handla om olika typer av visuella objekt, som foton, illustrationer, kartor eller diagram. Genom att beskriva bildens syfte</w:t>
      </w:r>
      <w:r w:rsidR="003B5882" w:rsidRPr="004A15E9">
        <w:rPr>
          <w:rFonts w:ascii="Adobe Garamond Pro" w:hAnsi="Adobe Garamond Pro"/>
        </w:rPr>
        <w:t>, i sitt sammanhang, säkerställer du att personer med grav synnedsättning inte utestängs från information. Försök beskriva syftet med bilden i en eller två meningar. Du behöver inte skriva ”bild”, för det säger hjälpmedlet.</w:t>
      </w:r>
    </w:p>
    <w:p w14:paraId="034A8218" w14:textId="77777777" w:rsidR="001644AF" w:rsidRPr="004A15E9" w:rsidRDefault="001644AF" w:rsidP="001644AF">
      <w:pPr>
        <w:ind w:left="360"/>
        <w:rPr>
          <w:rFonts w:ascii="Adobe Garamond Pro" w:hAnsi="Adobe Garamond Pro"/>
        </w:rPr>
      </w:pPr>
    </w:p>
    <w:p w14:paraId="7DF40FBF" w14:textId="77777777" w:rsidR="004A15E9" w:rsidRPr="004A15E9" w:rsidRDefault="0077598F" w:rsidP="004A15E9">
      <w:pPr>
        <w:pStyle w:val="Liststycke"/>
        <w:numPr>
          <w:ilvl w:val="0"/>
          <w:numId w:val="5"/>
        </w:numPr>
        <w:spacing w:before="40" w:after="240" w:line="276" w:lineRule="auto"/>
        <w:ind w:left="723"/>
        <w:rPr>
          <w:rFonts w:ascii="Sofia Pro Semi Bold" w:hAnsi="Sofia Pro Semi Bold"/>
          <w:b/>
          <w:bCs/>
        </w:rPr>
      </w:pPr>
      <w:r w:rsidRPr="004A15E9">
        <w:rPr>
          <w:rFonts w:ascii="Sofia Pro Semi Bold" w:hAnsi="Sofia Pro Semi Bold"/>
          <w:b/>
          <w:bCs/>
        </w:rPr>
        <w:t>Använd mer än enbart</w:t>
      </w:r>
      <w:r w:rsidR="00612214" w:rsidRPr="004A15E9">
        <w:rPr>
          <w:rFonts w:ascii="Sofia Pro Semi Bold" w:hAnsi="Sofia Pro Semi Bold"/>
          <w:b/>
          <w:bCs/>
        </w:rPr>
        <w:t xml:space="preserve"> färg</w:t>
      </w:r>
    </w:p>
    <w:p w14:paraId="0615641D" w14:textId="18A14580" w:rsidR="003B5882" w:rsidRPr="004A15E9" w:rsidRDefault="003B5882" w:rsidP="004A15E9">
      <w:pPr>
        <w:spacing w:before="40" w:after="240" w:line="276" w:lineRule="auto"/>
        <w:ind w:left="363"/>
        <w:rPr>
          <w:rFonts w:ascii="Adobe Garamond Pro" w:hAnsi="Adobe Garamond Pro"/>
        </w:rPr>
      </w:pPr>
      <w:proofErr w:type="spellStart"/>
      <w:r w:rsidRPr="004A15E9">
        <w:rPr>
          <w:rFonts w:ascii="Adobe Garamond Pro" w:hAnsi="Adobe Garamond Pro"/>
        </w:rPr>
        <w:t>Färg</w:t>
      </w:r>
      <w:proofErr w:type="spellEnd"/>
      <w:r w:rsidRPr="004A15E9">
        <w:rPr>
          <w:rFonts w:ascii="Adobe Garamond Pro" w:hAnsi="Adobe Garamond Pro"/>
        </w:rPr>
        <w:t xml:space="preserve"> är ett starkt visuellt verktyg, men alla människor upplever inte färger på samma sätt. För personer med nedsatt färgseende eller olika typer av synnedsättning kan det vara svårt eller omöjligt att skilja vissa färger åt. Personer med kognitiva nedsättningar kan ha svårt att förstå vad olika färger symboliserar. När du vill understryka eller särskilja information är det därför viktigt att kombinera färg med text, symboler eller ikoner. På det sättet blir budskapet möjligt att uppfatta för alla.</w:t>
      </w:r>
      <w:r w:rsidRPr="004A15E9">
        <w:rPr>
          <w:rFonts w:ascii="Adobe Garamond Pro" w:hAnsi="Adobe Garamond Pro"/>
        </w:rPr>
        <w:br/>
      </w:r>
    </w:p>
    <w:p w14:paraId="226F8938" w14:textId="612463B4" w:rsidR="001644AF" w:rsidRPr="004A15E9" w:rsidRDefault="004A15E9" w:rsidP="001644AF">
      <w:pPr>
        <w:pStyle w:val="Liststycke"/>
        <w:numPr>
          <w:ilvl w:val="0"/>
          <w:numId w:val="5"/>
        </w:numPr>
        <w:rPr>
          <w:rFonts w:ascii="Sofia Pro Semi Bold" w:hAnsi="Sofia Pro Semi Bold"/>
          <w:b/>
          <w:bCs/>
        </w:rPr>
      </w:pPr>
      <w:r>
        <w:rPr>
          <w:rFonts w:ascii="Sofia Pro Semi Bold" w:hAnsi="Sofia Pro Semi Bold"/>
          <w:b/>
          <w:bCs/>
        </w:rPr>
        <w:t>H</w:t>
      </w:r>
      <w:r w:rsidR="00612214" w:rsidRPr="004A15E9">
        <w:rPr>
          <w:rFonts w:ascii="Sofia Pro Semi Bold" w:hAnsi="Sofia Pro Semi Bold"/>
          <w:b/>
          <w:bCs/>
        </w:rPr>
        <w:t>a tillräcklig kontrast mellan för- och bakgrund</w:t>
      </w:r>
    </w:p>
    <w:p w14:paraId="2D2FDED2" w14:textId="44C0069A" w:rsidR="009268D9" w:rsidRPr="004A15E9" w:rsidRDefault="003B5882" w:rsidP="004A15E9">
      <w:pPr>
        <w:spacing w:line="276" w:lineRule="auto"/>
        <w:ind w:left="360"/>
        <w:rPr>
          <w:rFonts w:ascii="Adobe Garamond Pro" w:hAnsi="Adobe Garamond Pro"/>
        </w:rPr>
      </w:pPr>
      <w:r w:rsidRPr="004A15E9">
        <w:rPr>
          <w:rFonts w:ascii="Adobe Garamond Pro" w:hAnsi="Adobe Garamond Pro"/>
        </w:rPr>
        <w:t xml:space="preserve">Personer med synnedsättning har ofta behov av skarpa kontraster mellan text och bakgrund. </w:t>
      </w:r>
      <w:r w:rsidR="0077598F" w:rsidRPr="004A15E9">
        <w:rPr>
          <w:rFonts w:ascii="Adobe Garamond Pro" w:hAnsi="Adobe Garamond Pro"/>
        </w:rPr>
        <w:t>Kontrastseendet försämras successivt med åldern och är ett vanligt skäl till att äldre upplever nedsatt syn. Men goda kontraster är viktigt för alla, speciellt när vi använder skärmar i olika ljusförhållanden. Det finns kostnadsfria verktyg för att mäta kontrast:</w:t>
      </w:r>
      <w:r w:rsidR="0077598F" w:rsidRPr="004A15E9">
        <w:rPr>
          <w:rFonts w:ascii="Adobe Garamond Pro" w:hAnsi="Adobe Garamond Pro"/>
        </w:rPr>
        <w:br/>
      </w:r>
      <w:hyperlink r:id="rId6" w:history="1">
        <w:proofErr w:type="spellStart"/>
        <w:r w:rsidR="0077598F" w:rsidRPr="004A15E9">
          <w:rPr>
            <w:rStyle w:val="Hyperlnk"/>
            <w:rFonts w:ascii="Adobe Garamond Pro" w:hAnsi="Adobe Garamond Pro"/>
          </w:rPr>
          <w:t>Colour</w:t>
        </w:r>
        <w:proofErr w:type="spellEnd"/>
        <w:r w:rsidR="0077598F" w:rsidRPr="004A15E9">
          <w:rPr>
            <w:rStyle w:val="Hyperlnk"/>
            <w:rFonts w:ascii="Adobe Garamond Pro" w:hAnsi="Adobe Garamond Pro"/>
          </w:rPr>
          <w:t xml:space="preserve"> </w:t>
        </w:r>
        <w:proofErr w:type="spellStart"/>
        <w:r w:rsidR="0077598F" w:rsidRPr="004A15E9">
          <w:rPr>
            <w:rStyle w:val="Hyperlnk"/>
            <w:rFonts w:ascii="Adobe Garamond Pro" w:hAnsi="Adobe Garamond Pro"/>
          </w:rPr>
          <w:t>Contrast</w:t>
        </w:r>
        <w:proofErr w:type="spellEnd"/>
        <w:r w:rsidR="0077598F" w:rsidRPr="004A15E9">
          <w:rPr>
            <w:rStyle w:val="Hyperlnk"/>
            <w:rFonts w:ascii="Adobe Garamond Pro" w:hAnsi="Adobe Garamond Pro"/>
          </w:rPr>
          <w:t xml:space="preserve"> Analyser</w:t>
        </w:r>
      </w:hyperlink>
    </w:p>
    <w:sectPr w:rsidR="009268D9" w:rsidRPr="004A15E9" w:rsidSect="004A15E9">
      <w:pgSz w:w="11906" w:h="16838"/>
      <w:pgMar w:top="567" w:right="2835"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dobe Garamond Pro">
    <w:panose1 w:val="02020502060506020403"/>
    <w:charset w:val="4D"/>
    <w:family w:val="roman"/>
    <w:notTrueType/>
    <w:pitch w:val="variable"/>
    <w:sig w:usb0="00000007" w:usb1="00000001" w:usb2="00000000" w:usb3="00000000" w:csb0="00000093" w:csb1="00000000"/>
  </w:font>
  <w:font w:name="Sofia Pro">
    <w:panose1 w:val="00000500000000000000"/>
    <w:charset w:val="00"/>
    <w:family w:val="auto"/>
    <w:notTrueType/>
    <w:pitch w:val="variable"/>
    <w:sig w:usb0="A000002F" w:usb1="5000004B" w:usb2="00000000" w:usb3="00000000" w:csb0="0000019F" w:csb1="00000000"/>
  </w:font>
  <w:font w:name="Sofia Pro Semi Bold">
    <w:panose1 w:val="00000500000000000000"/>
    <w:charset w:val="00"/>
    <w:family w:val="auto"/>
    <w:notTrueType/>
    <w:pitch w:val="variable"/>
    <w:sig w:usb0="A000002F" w:usb1="5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EC60CA"/>
    <w:multiLevelType w:val="hybridMultilevel"/>
    <w:tmpl w:val="3384C74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4507622C"/>
    <w:multiLevelType w:val="hybridMultilevel"/>
    <w:tmpl w:val="045EEE7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51A27319"/>
    <w:multiLevelType w:val="hybridMultilevel"/>
    <w:tmpl w:val="6AD029F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5C877AAE"/>
    <w:multiLevelType w:val="hybridMultilevel"/>
    <w:tmpl w:val="59B26E84"/>
    <w:lvl w:ilvl="0" w:tplc="DAFA52F4">
      <w:start w:val="1"/>
      <w:numFmt w:val="bullet"/>
      <w:lvlText w:val=""/>
      <w:lvlJc w:val="left"/>
      <w:pPr>
        <w:ind w:left="720" w:hanging="360"/>
      </w:pPr>
      <w:rPr>
        <w:rFonts w:ascii="Symbol" w:hAnsi="Symbol" w:hint="default"/>
        <w:b/>
        <w:i w:val="0"/>
        <w:color w:val="2E73A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0707C8E"/>
    <w:multiLevelType w:val="hybridMultilevel"/>
    <w:tmpl w:val="5E1E139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60FD1FD3"/>
    <w:multiLevelType w:val="multilevel"/>
    <w:tmpl w:val="53BE3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E1B2C60"/>
    <w:multiLevelType w:val="hybridMultilevel"/>
    <w:tmpl w:val="0E8C868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665981345">
    <w:abstractNumId w:val="5"/>
  </w:num>
  <w:num w:numId="2" w16cid:durableId="263732030">
    <w:abstractNumId w:val="6"/>
  </w:num>
  <w:num w:numId="3" w16cid:durableId="538591652">
    <w:abstractNumId w:val="4"/>
  </w:num>
  <w:num w:numId="4" w16cid:durableId="1059011542">
    <w:abstractNumId w:val="1"/>
  </w:num>
  <w:num w:numId="5" w16cid:durableId="1628974985">
    <w:abstractNumId w:val="2"/>
  </w:num>
  <w:num w:numId="6" w16cid:durableId="1035928747">
    <w:abstractNumId w:val="0"/>
  </w:num>
  <w:num w:numId="7" w16cid:durableId="17168481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906"/>
    <w:rsid w:val="00101F5B"/>
    <w:rsid w:val="001644AF"/>
    <w:rsid w:val="002567D1"/>
    <w:rsid w:val="003B5882"/>
    <w:rsid w:val="004858D5"/>
    <w:rsid w:val="004A15E9"/>
    <w:rsid w:val="005652B4"/>
    <w:rsid w:val="005B7DB0"/>
    <w:rsid w:val="005F1C85"/>
    <w:rsid w:val="00612214"/>
    <w:rsid w:val="007274A8"/>
    <w:rsid w:val="0077598F"/>
    <w:rsid w:val="0088166C"/>
    <w:rsid w:val="008848E7"/>
    <w:rsid w:val="009268D9"/>
    <w:rsid w:val="00933458"/>
    <w:rsid w:val="0097083C"/>
    <w:rsid w:val="00AC0570"/>
    <w:rsid w:val="00B67B25"/>
    <w:rsid w:val="00CE0369"/>
    <w:rsid w:val="00DD1906"/>
    <w:rsid w:val="00DD2CAB"/>
    <w:rsid w:val="00DD76B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C8D55"/>
  <w15:chartTrackingRefBased/>
  <w15:docId w15:val="{343643F0-F134-D848-BBFC-8916B7E5A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1906"/>
    <w:rPr>
      <w:kern w:val="2"/>
      <w14:ligatures w14:val="standardContextual"/>
    </w:rPr>
  </w:style>
  <w:style w:type="paragraph" w:styleId="Rubrik1">
    <w:name w:val="heading 1"/>
    <w:basedOn w:val="Normal"/>
    <w:next w:val="Normal"/>
    <w:link w:val="Rubrik1Char"/>
    <w:uiPriority w:val="9"/>
    <w:qFormat/>
    <w:rsid w:val="00DD190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unhideWhenUsed/>
    <w:qFormat/>
    <w:rsid w:val="00DD190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unhideWhenUsed/>
    <w:qFormat/>
    <w:rsid w:val="00DD1906"/>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DD1906"/>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DD1906"/>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DD1906"/>
    <w:pPr>
      <w:keepNext/>
      <w:keepLines/>
      <w:spacing w:before="4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DD1906"/>
    <w:pPr>
      <w:keepNext/>
      <w:keepLines/>
      <w:spacing w:before="4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DD1906"/>
    <w:pPr>
      <w:keepNext/>
      <w:keepLines/>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DD1906"/>
    <w:pPr>
      <w:keepNext/>
      <w:keepLines/>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DD1906"/>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rsid w:val="00DD1906"/>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rsid w:val="00DD1906"/>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DD1906"/>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DD1906"/>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DD1906"/>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DD1906"/>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DD1906"/>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DD1906"/>
    <w:rPr>
      <w:rFonts w:eastAsiaTheme="majorEastAsia" w:cstheme="majorBidi"/>
      <w:color w:val="272727" w:themeColor="text1" w:themeTint="D8"/>
    </w:rPr>
  </w:style>
  <w:style w:type="paragraph" w:styleId="Rubrik">
    <w:name w:val="Title"/>
    <w:basedOn w:val="Normal"/>
    <w:next w:val="Normal"/>
    <w:link w:val="RubrikChar"/>
    <w:uiPriority w:val="10"/>
    <w:qFormat/>
    <w:rsid w:val="00DD1906"/>
    <w:pPr>
      <w:spacing w:after="80"/>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DD1906"/>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DD1906"/>
    <w:pPr>
      <w:numPr>
        <w:ilvl w:val="1"/>
      </w:numPr>
      <w:spacing w:after="160"/>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DD1906"/>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DD1906"/>
    <w:pPr>
      <w:spacing w:before="160" w:after="160"/>
      <w:jc w:val="center"/>
    </w:pPr>
    <w:rPr>
      <w:i/>
      <w:iCs/>
      <w:color w:val="404040" w:themeColor="text1" w:themeTint="BF"/>
    </w:rPr>
  </w:style>
  <w:style w:type="character" w:customStyle="1" w:styleId="CitatChar">
    <w:name w:val="Citat Char"/>
    <w:basedOn w:val="Standardstycketeckensnitt"/>
    <w:link w:val="Citat"/>
    <w:uiPriority w:val="29"/>
    <w:rsid w:val="00DD1906"/>
    <w:rPr>
      <w:i/>
      <w:iCs/>
      <w:color w:val="404040" w:themeColor="text1" w:themeTint="BF"/>
    </w:rPr>
  </w:style>
  <w:style w:type="paragraph" w:styleId="Liststycke">
    <w:name w:val="List Paragraph"/>
    <w:basedOn w:val="Normal"/>
    <w:uiPriority w:val="34"/>
    <w:qFormat/>
    <w:rsid w:val="00DD1906"/>
    <w:pPr>
      <w:ind w:left="720"/>
      <w:contextualSpacing/>
    </w:pPr>
  </w:style>
  <w:style w:type="character" w:styleId="Starkbetoning">
    <w:name w:val="Intense Emphasis"/>
    <w:basedOn w:val="Standardstycketeckensnitt"/>
    <w:uiPriority w:val="21"/>
    <w:qFormat/>
    <w:rsid w:val="00DD1906"/>
    <w:rPr>
      <w:i/>
      <w:iCs/>
      <w:color w:val="0F4761" w:themeColor="accent1" w:themeShade="BF"/>
    </w:rPr>
  </w:style>
  <w:style w:type="paragraph" w:styleId="Starktcitat">
    <w:name w:val="Intense Quote"/>
    <w:basedOn w:val="Normal"/>
    <w:next w:val="Normal"/>
    <w:link w:val="StarktcitatChar"/>
    <w:uiPriority w:val="30"/>
    <w:qFormat/>
    <w:rsid w:val="00DD190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DD1906"/>
    <w:rPr>
      <w:i/>
      <w:iCs/>
      <w:color w:val="0F4761" w:themeColor="accent1" w:themeShade="BF"/>
    </w:rPr>
  </w:style>
  <w:style w:type="character" w:styleId="Starkreferens">
    <w:name w:val="Intense Reference"/>
    <w:basedOn w:val="Standardstycketeckensnitt"/>
    <w:uiPriority w:val="32"/>
    <w:qFormat/>
    <w:rsid w:val="00DD1906"/>
    <w:rPr>
      <w:b/>
      <w:bCs/>
      <w:smallCaps/>
      <w:color w:val="0F4761" w:themeColor="accent1" w:themeShade="BF"/>
      <w:spacing w:val="5"/>
    </w:rPr>
  </w:style>
  <w:style w:type="character" w:styleId="Hyperlnk">
    <w:name w:val="Hyperlink"/>
    <w:basedOn w:val="Standardstycketeckensnitt"/>
    <w:uiPriority w:val="99"/>
    <w:unhideWhenUsed/>
    <w:rsid w:val="0077598F"/>
    <w:rPr>
      <w:color w:val="467886" w:themeColor="hyperlink"/>
      <w:u w:val="single"/>
    </w:rPr>
  </w:style>
  <w:style w:type="character" w:styleId="Olstomnmnande">
    <w:name w:val="Unresolved Mention"/>
    <w:basedOn w:val="Standardstycketeckensnitt"/>
    <w:uiPriority w:val="99"/>
    <w:semiHidden/>
    <w:unhideWhenUsed/>
    <w:rsid w:val="0077598F"/>
    <w:rPr>
      <w:color w:val="605E5C"/>
      <w:shd w:val="clear" w:color="auto" w:fill="E1DFDD"/>
    </w:rPr>
  </w:style>
  <w:style w:type="character" w:styleId="Kommentarsreferens">
    <w:name w:val="annotation reference"/>
    <w:basedOn w:val="Standardstycketeckensnitt"/>
    <w:uiPriority w:val="99"/>
    <w:semiHidden/>
    <w:unhideWhenUsed/>
    <w:rsid w:val="00DD2CAB"/>
    <w:rPr>
      <w:sz w:val="16"/>
      <w:szCs w:val="16"/>
    </w:rPr>
  </w:style>
  <w:style w:type="paragraph" w:styleId="Kommentarer">
    <w:name w:val="annotation text"/>
    <w:basedOn w:val="Normal"/>
    <w:link w:val="KommentarerChar"/>
    <w:uiPriority w:val="99"/>
    <w:semiHidden/>
    <w:unhideWhenUsed/>
    <w:rsid w:val="00DD2CAB"/>
    <w:rPr>
      <w:sz w:val="20"/>
      <w:szCs w:val="20"/>
    </w:rPr>
  </w:style>
  <w:style w:type="character" w:customStyle="1" w:styleId="KommentarerChar">
    <w:name w:val="Kommentarer Char"/>
    <w:basedOn w:val="Standardstycketeckensnitt"/>
    <w:link w:val="Kommentarer"/>
    <w:uiPriority w:val="99"/>
    <w:semiHidden/>
    <w:rsid w:val="00DD2CAB"/>
    <w:rPr>
      <w:kern w:val="2"/>
      <w:sz w:val="20"/>
      <w:szCs w:val="20"/>
      <w14:ligatures w14:val="standardContextual"/>
    </w:rPr>
  </w:style>
  <w:style w:type="paragraph" w:styleId="Kommentarsmne">
    <w:name w:val="annotation subject"/>
    <w:basedOn w:val="Kommentarer"/>
    <w:next w:val="Kommentarer"/>
    <w:link w:val="KommentarsmneChar"/>
    <w:uiPriority w:val="99"/>
    <w:semiHidden/>
    <w:unhideWhenUsed/>
    <w:rsid w:val="00DD2CAB"/>
    <w:rPr>
      <w:b/>
      <w:bCs/>
    </w:rPr>
  </w:style>
  <w:style w:type="character" w:customStyle="1" w:styleId="KommentarsmneChar">
    <w:name w:val="Kommentarsämne Char"/>
    <w:basedOn w:val="KommentarerChar"/>
    <w:link w:val="Kommentarsmne"/>
    <w:uiPriority w:val="99"/>
    <w:semiHidden/>
    <w:rsid w:val="00DD2CAB"/>
    <w:rPr>
      <w:b/>
      <w:bCs/>
      <w:kern w:val="2"/>
      <w:sz w:val="20"/>
      <w:szCs w:val="20"/>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pgi.com/color-contrast-checker/"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900</Words>
  <Characters>4775</Characters>
  <Application>Microsoft Office Word</Application>
  <DocSecurity>0</DocSecurity>
  <Lines>39</Lines>
  <Paragraphs>11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Susanna Laurin</dc:creator>
  <cp:keywords/>
  <dc:description/>
  <cp:lastModifiedBy>Yasemin Bayramoglu</cp:lastModifiedBy>
  <cp:revision>3</cp:revision>
  <dcterms:created xsi:type="dcterms:W3CDTF">2024-12-19T15:15:00Z</dcterms:created>
  <dcterms:modified xsi:type="dcterms:W3CDTF">2024-12-19T15:21:00Z</dcterms:modified>
</cp:coreProperties>
</file>